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F13" w:rsidRPr="001D0A79" w:rsidRDefault="00C44F13" w:rsidP="000C627C">
      <w:pPr>
        <w:jc w:val="center"/>
        <w:rPr>
          <w:rFonts w:ascii="黑体" w:eastAsia="黑体" w:hAnsi="黑体" w:cs="Times New Roman"/>
          <w:color w:val="000000"/>
          <w:sz w:val="36"/>
          <w:szCs w:val="36"/>
          <w:shd w:val="clear" w:color="auto" w:fill="FFFFFF"/>
        </w:rPr>
      </w:pPr>
      <w:r w:rsidRPr="001D0A79">
        <w:rPr>
          <w:rFonts w:ascii="黑体" w:eastAsia="黑体" w:hAnsi="黑体" w:cs="黑体" w:hint="eastAsia"/>
          <w:color w:val="000000"/>
          <w:sz w:val="36"/>
          <w:szCs w:val="36"/>
          <w:shd w:val="clear" w:color="auto" w:fill="FFFFFF"/>
        </w:rPr>
        <w:t>马来西亚驻华大使携高校访问团赴我校交流</w:t>
      </w:r>
      <w:r>
        <w:rPr>
          <w:rFonts w:ascii="黑体" w:eastAsia="黑体" w:hAnsi="黑体" w:cs="黑体" w:hint="eastAsia"/>
          <w:color w:val="000000"/>
          <w:sz w:val="36"/>
          <w:szCs w:val="36"/>
          <w:shd w:val="clear" w:color="auto" w:fill="FFFFFF"/>
        </w:rPr>
        <w:t>访问</w:t>
      </w:r>
    </w:p>
    <w:p w:rsidR="00C44F13" w:rsidRDefault="00C44F13" w:rsidP="00BB64AB">
      <w:pPr>
        <w:ind w:firstLineChars="250" w:firstLine="750"/>
        <w:rPr>
          <w:rFonts w:ascii="仿宋" w:eastAsia="仿宋" w:hAnsi="仿宋" w:cs="Times New Roman"/>
          <w:color w:val="000000"/>
          <w:sz w:val="30"/>
          <w:szCs w:val="30"/>
          <w:shd w:val="clear" w:color="auto" w:fill="FFFFFF"/>
        </w:rPr>
      </w:pPr>
    </w:p>
    <w:p w:rsidR="00C44F13" w:rsidRPr="00262326" w:rsidRDefault="00C44F13" w:rsidP="00BB64AB">
      <w:pPr>
        <w:ind w:firstLineChars="200" w:firstLine="600"/>
        <w:rPr>
          <w:rFonts w:ascii="仿宋" w:eastAsia="仿宋" w:hAnsi="仿宋" w:cs="Times New Roman"/>
          <w:color w:val="000000"/>
          <w:sz w:val="30"/>
          <w:szCs w:val="30"/>
          <w:shd w:val="clear" w:color="auto" w:fill="FFFFFF"/>
        </w:rPr>
      </w:pPr>
      <w:r w:rsidRPr="00262326">
        <w:rPr>
          <w:rFonts w:ascii="仿宋" w:eastAsia="仿宋" w:hAnsi="仿宋" w:cs="仿宋"/>
          <w:color w:val="000000"/>
          <w:sz w:val="30"/>
          <w:szCs w:val="30"/>
          <w:shd w:val="clear" w:color="auto" w:fill="FFFFFF"/>
        </w:rPr>
        <w:t>3</w:t>
      </w:r>
      <w:r w:rsidRPr="00262326">
        <w:rPr>
          <w:rFonts w:ascii="仿宋" w:eastAsia="仿宋" w:hAnsi="仿宋" w:cs="仿宋" w:hint="eastAsia"/>
          <w:color w:val="000000"/>
          <w:sz w:val="30"/>
          <w:szCs w:val="30"/>
          <w:shd w:val="clear" w:color="auto" w:fill="FFFFFF"/>
        </w:rPr>
        <w:t>月</w:t>
      </w:r>
      <w:r w:rsidRPr="00262326">
        <w:rPr>
          <w:rFonts w:ascii="仿宋" w:eastAsia="仿宋" w:hAnsi="仿宋" w:cs="仿宋"/>
          <w:color w:val="000000"/>
          <w:sz w:val="30"/>
          <w:szCs w:val="30"/>
          <w:shd w:val="clear" w:color="auto" w:fill="FFFFFF"/>
        </w:rPr>
        <w:t>28</w:t>
      </w:r>
      <w:r w:rsidRPr="00262326">
        <w:rPr>
          <w:rFonts w:ascii="仿宋" w:eastAsia="仿宋" w:hAnsi="仿宋" w:cs="仿宋" w:hint="eastAsia"/>
          <w:color w:val="000000"/>
          <w:sz w:val="30"/>
          <w:szCs w:val="30"/>
          <w:shd w:val="clear" w:color="auto" w:fill="FFFFFF"/>
        </w:rPr>
        <w:t>日上午，</w:t>
      </w:r>
      <w:r>
        <w:rPr>
          <w:rFonts w:ascii="仿宋" w:eastAsia="仿宋" w:hAnsi="仿宋" w:cs="仿宋" w:hint="eastAsia"/>
          <w:color w:val="000000"/>
          <w:sz w:val="30"/>
          <w:szCs w:val="30"/>
          <w:shd w:val="clear" w:color="auto" w:fill="FFFFFF"/>
        </w:rPr>
        <w:t>马来西亚驻华大使拿督伊努丁</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叶海亚先生、马来西亚驻西安总领事陈立龙先生携马来西亚马来亚大学、博特拉大学、沙巴大学、成功礼待大学校长、副校长及工作人员一行来我校交流访问，受到</w:t>
      </w:r>
      <w:r w:rsidRPr="00262326">
        <w:rPr>
          <w:rFonts w:ascii="仿宋" w:eastAsia="仿宋" w:hAnsi="仿宋" w:cs="仿宋" w:hint="eastAsia"/>
          <w:color w:val="000000"/>
          <w:sz w:val="30"/>
          <w:szCs w:val="30"/>
          <w:shd w:val="clear" w:color="auto" w:fill="FFFFFF"/>
        </w:rPr>
        <w:t>校长</w:t>
      </w:r>
      <w:r>
        <w:rPr>
          <w:rFonts w:ascii="仿宋" w:eastAsia="仿宋" w:hAnsi="仿宋" w:cs="仿宋" w:hint="eastAsia"/>
          <w:color w:val="000000"/>
          <w:sz w:val="30"/>
          <w:szCs w:val="30"/>
          <w:shd w:val="clear" w:color="auto" w:fill="FFFFFF"/>
        </w:rPr>
        <w:t>徐可为的热情接待。参加此次会面的还有副校长、副书记李忠良、副校长王晓萍、及党政办公室、国际交流处、教务处、科技处机械与材料工程学院、经济管理学院、信息工程学院、艺术学院等部门负责人。</w:t>
      </w:r>
    </w:p>
    <w:p w:rsidR="00C44F13" w:rsidRDefault="00C44F13" w:rsidP="00BB64AB">
      <w:pPr>
        <w:ind w:firstLineChars="200" w:firstLine="600"/>
        <w:rPr>
          <w:rFonts w:ascii="仿宋" w:eastAsia="仿宋" w:hAnsi="仿宋" w:cs="Times New Roman"/>
          <w:sz w:val="30"/>
          <w:szCs w:val="30"/>
        </w:rPr>
      </w:pPr>
      <w:r>
        <w:rPr>
          <w:rFonts w:ascii="仿宋" w:eastAsia="仿宋" w:hAnsi="仿宋" w:cs="仿宋" w:hint="eastAsia"/>
          <w:sz w:val="30"/>
          <w:szCs w:val="30"/>
        </w:rPr>
        <w:t>会议由李忠良校长主持。徐可为校长</w:t>
      </w:r>
      <w:r w:rsidRPr="00262326">
        <w:rPr>
          <w:rFonts w:ascii="仿宋" w:eastAsia="仿宋" w:hAnsi="仿宋" w:cs="仿宋" w:hint="eastAsia"/>
          <w:sz w:val="30"/>
          <w:szCs w:val="30"/>
        </w:rPr>
        <w:t>首先对</w:t>
      </w:r>
      <w:r>
        <w:rPr>
          <w:rFonts w:ascii="仿宋" w:eastAsia="仿宋" w:hAnsi="仿宋" w:cs="仿宋" w:hint="eastAsia"/>
          <w:sz w:val="30"/>
          <w:szCs w:val="30"/>
        </w:rPr>
        <w:t>大使及各位贵宾</w:t>
      </w:r>
      <w:r w:rsidRPr="00262326">
        <w:rPr>
          <w:rFonts w:ascii="仿宋" w:eastAsia="仿宋" w:hAnsi="仿宋" w:cs="仿宋" w:hint="eastAsia"/>
          <w:sz w:val="30"/>
          <w:szCs w:val="30"/>
        </w:rPr>
        <w:t>的到访表示诚挚欢迎，并向客人简要介绍了我校的校史、学校现状、学科建设和国际合作与交流等方面的情况。</w:t>
      </w:r>
      <w:r>
        <w:rPr>
          <w:rFonts w:ascii="仿宋" w:eastAsia="仿宋" w:hAnsi="仿宋" w:cs="仿宋" w:hint="eastAsia"/>
          <w:sz w:val="30"/>
          <w:szCs w:val="30"/>
        </w:rPr>
        <w:t>王晓萍副校长介绍了我校在国际教育、文化合作交流的探索成果，近几年来，除了美国、日本、泰国，</w:t>
      </w:r>
      <w:r w:rsidRPr="00262326">
        <w:rPr>
          <w:rFonts w:ascii="仿宋" w:eastAsia="仿宋" w:hAnsi="仿宋" w:cs="仿宋" w:hint="eastAsia"/>
          <w:sz w:val="30"/>
          <w:szCs w:val="30"/>
        </w:rPr>
        <w:t>我校与马来西亚教育界一直有着紧密的合作与交流，</w:t>
      </w:r>
      <w:r w:rsidRPr="00874042">
        <w:rPr>
          <w:rFonts w:ascii="仿宋" w:eastAsia="仿宋" w:hAnsi="仿宋" w:cs="仿宋"/>
          <w:sz w:val="30"/>
          <w:szCs w:val="30"/>
        </w:rPr>
        <w:t xml:space="preserve"> 2016</w:t>
      </w:r>
      <w:r w:rsidRPr="00874042">
        <w:rPr>
          <w:rFonts w:ascii="仿宋" w:eastAsia="仿宋" w:hAnsi="仿宋" w:cs="仿宋" w:hint="eastAsia"/>
          <w:sz w:val="30"/>
          <w:szCs w:val="30"/>
        </w:rPr>
        <w:t>年</w:t>
      </w:r>
      <w:r>
        <w:rPr>
          <w:rFonts w:ascii="仿宋" w:eastAsia="仿宋" w:hAnsi="仿宋" w:cs="仿宋" w:hint="eastAsia"/>
          <w:sz w:val="30"/>
          <w:szCs w:val="30"/>
        </w:rPr>
        <w:t>起</w:t>
      </w:r>
      <w:r w:rsidRPr="00874042">
        <w:rPr>
          <w:rFonts w:ascii="仿宋" w:eastAsia="仿宋" w:hAnsi="仿宋" w:cs="仿宋" w:hint="eastAsia"/>
          <w:sz w:val="30"/>
          <w:szCs w:val="30"/>
        </w:rPr>
        <w:t>我校与马来西亚的马来亚大学和博特拉大学开展交流项目，共向两校派送了来自我校三个不同年级、十个不同专业的</w:t>
      </w:r>
      <w:r w:rsidRPr="00874042">
        <w:rPr>
          <w:rFonts w:ascii="仿宋" w:eastAsia="仿宋" w:hAnsi="仿宋" w:cs="仿宋"/>
          <w:sz w:val="30"/>
          <w:szCs w:val="30"/>
        </w:rPr>
        <w:t>52</w:t>
      </w:r>
      <w:r w:rsidRPr="00874042">
        <w:rPr>
          <w:rFonts w:ascii="仿宋" w:eastAsia="仿宋" w:hAnsi="仿宋" w:cs="仿宋" w:hint="eastAsia"/>
          <w:sz w:val="30"/>
          <w:szCs w:val="30"/>
        </w:rPr>
        <w:t>名短期交流学生（其中：马来亚大学</w:t>
      </w:r>
      <w:r w:rsidRPr="00874042">
        <w:rPr>
          <w:rFonts w:ascii="仿宋" w:eastAsia="仿宋" w:hAnsi="仿宋" w:cs="仿宋"/>
          <w:sz w:val="30"/>
          <w:szCs w:val="30"/>
        </w:rPr>
        <w:t>14</w:t>
      </w:r>
      <w:r w:rsidRPr="00874042">
        <w:rPr>
          <w:rFonts w:ascii="仿宋" w:eastAsia="仿宋" w:hAnsi="仿宋" w:cs="仿宋" w:hint="eastAsia"/>
          <w:sz w:val="30"/>
          <w:szCs w:val="30"/>
        </w:rPr>
        <w:t>名，博特拉大学</w:t>
      </w:r>
      <w:r w:rsidRPr="00874042">
        <w:rPr>
          <w:rFonts w:ascii="仿宋" w:eastAsia="仿宋" w:hAnsi="仿宋" w:cs="仿宋"/>
          <w:sz w:val="30"/>
          <w:szCs w:val="30"/>
        </w:rPr>
        <w:t>38</w:t>
      </w:r>
      <w:r w:rsidRPr="00874042">
        <w:rPr>
          <w:rFonts w:ascii="仿宋" w:eastAsia="仿宋" w:hAnsi="仿宋" w:cs="仿宋" w:hint="eastAsia"/>
          <w:sz w:val="30"/>
          <w:szCs w:val="30"/>
        </w:rPr>
        <w:t>名）。开展的这些交流项目均收到了良好效果。</w:t>
      </w:r>
    </w:p>
    <w:p w:rsidR="00C44F13" w:rsidRDefault="00C44F13" w:rsidP="00BB64AB">
      <w:pPr>
        <w:ind w:firstLineChars="250" w:firstLine="750"/>
        <w:rPr>
          <w:rFonts w:ascii="仿宋" w:eastAsia="仿宋" w:hAnsi="仿宋" w:cs="Times New Roman"/>
          <w:sz w:val="30"/>
          <w:szCs w:val="30"/>
        </w:rPr>
      </w:pPr>
      <w:r>
        <w:rPr>
          <w:rFonts w:ascii="仿宋" w:eastAsia="仿宋" w:hAnsi="仿宋" w:cs="仿宋" w:hint="eastAsia"/>
          <w:color w:val="000000"/>
          <w:sz w:val="30"/>
          <w:szCs w:val="30"/>
          <w:shd w:val="clear" w:color="auto" w:fill="FFFFFF"/>
        </w:rPr>
        <w:t>马来西亚驻华大使拿督伊努丁</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叶海亚先生对我校的热情接待表示感谢，他希望</w:t>
      </w:r>
      <w:r w:rsidRPr="00262326">
        <w:rPr>
          <w:rFonts w:ascii="仿宋" w:eastAsia="仿宋" w:hAnsi="仿宋" w:cs="仿宋" w:hint="eastAsia"/>
          <w:sz w:val="30"/>
          <w:szCs w:val="30"/>
        </w:rPr>
        <w:t>今后能加强与</w:t>
      </w:r>
      <w:r>
        <w:rPr>
          <w:rFonts w:ascii="仿宋" w:eastAsia="仿宋" w:hAnsi="仿宋" w:cs="仿宋" w:hint="eastAsia"/>
          <w:sz w:val="30"/>
          <w:szCs w:val="30"/>
        </w:rPr>
        <w:t>陕西高校的</w:t>
      </w:r>
      <w:r w:rsidRPr="00262326">
        <w:rPr>
          <w:rFonts w:ascii="仿宋" w:eastAsia="仿宋" w:hAnsi="仿宋" w:cs="仿宋" w:hint="eastAsia"/>
          <w:sz w:val="30"/>
          <w:szCs w:val="30"/>
        </w:rPr>
        <w:t>合作，招收更多的优秀的</w:t>
      </w:r>
      <w:r>
        <w:rPr>
          <w:rFonts w:ascii="仿宋" w:eastAsia="仿宋" w:hAnsi="仿宋" w:cs="仿宋" w:hint="eastAsia"/>
          <w:sz w:val="30"/>
          <w:szCs w:val="30"/>
        </w:rPr>
        <w:t>学生去马来西亚</w:t>
      </w:r>
      <w:r w:rsidRPr="00262326">
        <w:rPr>
          <w:rFonts w:ascii="仿宋" w:eastAsia="仿宋" w:hAnsi="仿宋" w:cs="仿宋" w:hint="eastAsia"/>
          <w:sz w:val="30"/>
          <w:szCs w:val="30"/>
        </w:rPr>
        <w:t>学习，扩大</w:t>
      </w:r>
      <w:r>
        <w:rPr>
          <w:rFonts w:ascii="仿宋" w:eastAsia="仿宋" w:hAnsi="仿宋" w:cs="仿宋" w:hint="eastAsia"/>
          <w:sz w:val="30"/>
          <w:szCs w:val="30"/>
        </w:rPr>
        <w:t>陕西</w:t>
      </w:r>
      <w:r w:rsidRPr="00262326">
        <w:rPr>
          <w:rFonts w:ascii="仿宋" w:eastAsia="仿宋" w:hAnsi="仿宋" w:cs="仿宋" w:hint="eastAsia"/>
          <w:sz w:val="30"/>
          <w:szCs w:val="30"/>
        </w:rPr>
        <w:t>与马来西亚优质高等院校的合作与交流。</w:t>
      </w:r>
      <w:r>
        <w:rPr>
          <w:rFonts w:ascii="仿宋" w:eastAsia="仿宋" w:hAnsi="仿宋" w:cs="仿宋" w:hint="eastAsia"/>
          <w:sz w:val="30"/>
          <w:szCs w:val="30"/>
        </w:rPr>
        <w:t>马来亚大学境外办公室主任刘蓉女士详细介绍</w:t>
      </w:r>
      <w:r>
        <w:rPr>
          <w:rFonts w:ascii="仿宋" w:eastAsia="仿宋" w:hAnsi="仿宋" w:cs="仿宋" w:hint="eastAsia"/>
          <w:sz w:val="30"/>
          <w:szCs w:val="30"/>
        </w:rPr>
        <w:lastRenderedPageBreak/>
        <w:t>了马来西亚北方大学、沙巴大学、博特拉大学、马来亚大学及成功礼待大学的环境、特色、专业、学习费用等相关国际生项目情况，期待双方</w:t>
      </w:r>
      <w:r w:rsidRPr="004A656B">
        <w:rPr>
          <w:rFonts w:ascii="仿宋" w:eastAsia="仿宋" w:hAnsi="仿宋" w:cs="仿宋" w:hint="eastAsia"/>
          <w:sz w:val="30"/>
          <w:szCs w:val="30"/>
        </w:rPr>
        <w:t>以学生、教师短期交流、文化交流，以及语言学习为合作的主要内容，逐步推进</w:t>
      </w:r>
      <w:r>
        <w:rPr>
          <w:rFonts w:ascii="仿宋" w:eastAsia="仿宋" w:hAnsi="仿宋" w:cs="仿宋" w:hint="eastAsia"/>
          <w:sz w:val="30"/>
          <w:szCs w:val="30"/>
        </w:rPr>
        <w:t>中马</w:t>
      </w:r>
      <w:r w:rsidRPr="004A656B">
        <w:rPr>
          <w:rFonts w:ascii="仿宋" w:eastAsia="仿宋" w:hAnsi="仿宋" w:cs="仿宋" w:hint="eastAsia"/>
          <w:sz w:val="30"/>
          <w:szCs w:val="30"/>
        </w:rPr>
        <w:t>之间的校际</w:t>
      </w:r>
      <w:r>
        <w:rPr>
          <w:rFonts w:ascii="仿宋" w:eastAsia="仿宋" w:hAnsi="仿宋" w:cs="仿宋" w:hint="eastAsia"/>
          <w:sz w:val="30"/>
          <w:szCs w:val="30"/>
        </w:rPr>
        <w:t>交流</w:t>
      </w:r>
      <w:r w:rsidRPr="004A656B">
        <w:rPr>
          <w:rFonts w:ascii="仿宋" w:eastAsia="仿宋" w:hAnsi="仿宋" w:cs="仿宋" w:hint="eastAsia"/>
          <w:sz w:val="30"/>
          <w:szCs w:val="30"/>
        </w:rPr>
        <w:t>合作</w:t>
      </w:r>
      <w:r>
        <w:rPr>
          <w:rFonts w:ascii="仿宋" w:eastAsia="仿宋" w:hAnsi="仿宋" w:cs="仿宋" w:hint="eastAsia"/>
          <w:sz w:val="30"/>
          <w:szCs w:val="30"/>
        </w:rPr>
        <w:t>。之后，我校与马来亚大学签订了合作备忘录。</w:t>
      </w:r>
    </w:p>
    <w:p w:rsidR="00C44F13" w:rsidRDefault="00C44F13" w:rsidP="00BB64AB">
      <w:pPr>
        <w:ind w:firstLineChars="150" w:firstLine="450"/>
        <w:rPr>
          <w:rFonts w:ascii="仿宋" w:eastAsia="仿宋" w:hAnsi="仿宋" w:cs="仿宋"/>
          <w:sz w:val="30"/>
          <w:szCs w:val="30"/>
        </w:rPr>
      </w:pPr>
      <w:r w:rsidRPr="00262326">
        <w:rPr>
          <w:rFonts w:ascii="仿宋" w:eastAsia="仿宋" w:hAnsi="仿宋" w:cs="仿宋"/>
          <w:sz w:val="30"/>
          <w:szCs w:val="30"/>
        </w:rPr>
        <w:t xml:space="preserve"> </w:t>
      </w:r>
      <w:r>
        <w:rPr>
          <w:rFonts w:ascii="仿宋" w:eastAsia="仿宋" w:hAnsi="仿宋" w:cs="仿宋" w:hint="eastAsia"/>
          <w:sz w:val="30"/>
          <w:szCs w:val="30"/>
        </w:rPr>
        <w:t>会后，</w:t>
      </w:r>
      <w:r w:rsidRPr="001D0A79">
        <w:rPr>
          <w:rFonts w:ascii="仿宋" w:eastAsia="仿宋" w:hAnsi="仿宋" w:cs="仿宋" w:hint="eastAsia"/>
          <w:sz w:val="30"/>
          <w:szCs w:val="30"/>
        </w:rPr>
        <w:t>大使先生一行参观了我校表面工程与再制造升级重点实验室和喻氏陶艺馆，对我校极具地方特色的艺术作品赞不绝口。</w:t>
      </w:r>
    </w:p>
    <w:p w:rsidR="00BB64AB" w:rsidRPr="001D0A79" w:rsidRDefault="00BB64AB" w:rsidP="00BB64AB">
      <w:pPr>
        <w:rPr>
          <w:rFonts w:ascii="仿宋" w:eastAsia="仿宋" w:hAnsi="仿宋" w:cs="Times New Roman"/>
          <w:sz w:val="30"/>
          <w:szCs w:val="30"/>
        </w:rPr>
      </w:pPr>
      <w:r>
        <w:rPr>
          <w:rFonts w:ascii="仿宋" w:eastAsia="仿宋" w:hAnsi="仿宋" w:cs="仿宋" w:hint="eastAsia"/>
          <w:sz w:val="30"/>
          <w:szCs w:val="30"/>
        </w:rPr>
        <w:t>（吕娜报道）</w:t>
      </w:r>
    </w:p>
    <w:p w:rsidR="00C44F13" w:rsidRPr="001D0A79" w:rsidRDefault="00974651" w:rsidP="00945C14">
      <w:pPr>
        <w:rPr>
          <w:rFonts w:ascii="仿宋" w:eastAsia="仿宋" w:hAnsi="仿宋" w:cs="Times New Roman"/>
          <w:sz w:val="30"/>
          <w:szCs w:val="30"/>
        </w:rPr>
      </w:pPr>
      <w:r>
        <w:rPr>
          <w:rFonts w:ascii="仿宋" w:eastAsia="仿宋" w:hAnsi="仿宋" w:cs="Times New Roman"/>
          <w:noProof/>
          <w:sz w:val="30"/>
          <w:szCs w:val="30"/>
        </w:rPr>
        <w:drawing>
          <wp:inline distT="0" distB="0" distL="0" distR="0">
            <wp:extent cx="5238750" cy="3933825"/>
            <wp:effectExtent l="19050" t="0" r="0" b="0"/>
            <wp:docPr id="1" name="图片 3" descr="370549701690980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370549701690980781.jpg"/>
                    <pic:cNvPicPr>
                      <a:picLocks noChangeAspect="1" noChangeArrowheads="1"/>
                    </pic:cNvPicPr>
                  </pic:nvPicPr>
                  <pic:blipFill>
                    <a:blip r:embed="rId6"/>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C44F13" w:rsidRDefault="00C44F13" w:rsidP="00262326">
      <w:pPr>
        <w:rPr>
          <w:rFonts w:ascii="仿宋" w:eastAsia="仿宋" w:hAnsi="仿宋" w:cs="Times New Roman"/>
          <w:sz w:val="30"/>
          <w:szCs w:val="30"/>
        </w:rPr>
      </w:pPr>
      <w:r w:rsidRPr="00262326">
        <w:rPr>
          <w:rFonts w:ascii="仿宋" w:eastAsia="仿宋" w:hAnsi="仿宋" w:cs="仿宋" w:hint="eastAsia"/>
          <w:sz w:val="30"/>
          <w:szCs w:val="30"/>
        </w:rPr>
        <w:t xml:space="preserve">　</w:t>
      </w:r>
      <w:r w:rsidR="00974651">
        <w:rPr>
          <w:rFonts w:ascii="仿宋" w:eastAsia="仿宋" w:hAnsi="仿宋" w:cs="Times New Roman"/>
          <w:noProof/>
          <w:sz w:val="30"/>
          <w:szCs w:val="30"/>
        </w:rPr>
        <w:lastRenderedPageBreak/>
        <w:drawing>
          <wp:inline distT="0" distB="0" distL="0" distR="0">
            <wp:extent cx="5238750" cy="3933825"/>
            <wp:effectExtent l="19050" t="0" r="0" b="0"/>
            <wp:docPr id="2" name="图片 1" descr="422396820693049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22396820693049846.jpg"/>
                    <pic:cNvPicPr>
                      <a:picLocks noChangeAspect="1" noChangeArrowheads="1"/>
                    </pic:cNvPicPr>
                  </pic:nvPicPr>
                  <pic:blipFill>
                    <a:blip r:embed="rId7"/>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p w:rsidR="00C44F13" w:rsidRPr="00262326" w:rsidRDefault="00974651" w:rsidP="00262326">
      <w:pPr>
        <w:rPr>
          <w:rFonts w:ascii="仿宋" w:eastAsia="仿宋" w:hAnsi="仿宋" w:cs="Times New Roman"/>
          <w:sz w:val="30"/>
          <w:szCs w:val="30"/>
        </w:rPr>
      </w:pPr>
      <w:r>
        <w:rPr>
          <w:rFonts w:ascii="仿宋" w:eastAsia="仿宋" w:hAnsi="仿宋" w:cs="Times New Roman"/>
          <w:noProof/>
          <w:sz w:val="30"/>
          <w:szCs w:val="30"/>
        </w:rPr>
        <w:drawing>
          <wp:inline distT="0" distB="0" distL="0" distR="0">
            <wp:extent cx="5238750" cy="3933825"/>
            <wp:effectExtent l="19050" t="0" r="0" b="0"/>
            <wp:docPr id="3" name="图片 2" descr="905487445394326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905487445394326363.jpg"/>
                    <pic:cNvPicPr>
                      <a:picLocks noChangeAspect="1" noChangeArrowheads="1"/>
                    </pic:cNvPicPr>
                  </pic:nvPicPr>
                  <pic:blipFill>
                    <a:blip r:embed="rId8"/>
                    <a:srcRect/>
                    <a:stretch>
                      <a:fillRect/>
                    </a:stretch>
                  </pic:blipFill>
                  <pic:spPr bwMode="auto">
                    <a:xfrm>
                      <a:off x="0" y="0"/>
                      <a:ext cx="5238750" cy="3933825"/>
                    </a:xfrm>
                    <a:prstGeom prst="rect">
                      <a:avLst/>
                    </a:prstGeom>
                    <a:noFill/>
                    <a:ln w="9525">
                      <a:noFill/>
                      <a:miter lim="800000"/>
                      <a:headEnd/>
                      <a:tailEnd/>
                    </a:ln>
                  </pic:spPr>
                </pic:pic>
              </a:graphicData>
            </a:graphic>
          </wp:inline>
        </w:drawing>
      </w:r>
    </w:p>
    <w:sectPr w:rsidR="00C44F13" w:rsidRPr="00262326" w:rsidSect="00DA0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77" w:rsidRDefault="00B92D77" w:rsidP="00BB64AB">
      <w:r>
        <w:separator/>
      </w:r>
    </w:p>
  </w:endnote>
  <w:endnote w:type="continuationSeparator" w:id="0">
    <w:p w:rsidR="00B92D77" w:rsidRDefault="00B92D77" w:rsidP="00BB64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77" w:rsidRDefault="00B92D77" w:rsidP="00BB64AB">
      <w:r>
        <w:separator/>
      </w:r>
    </w:p>
  </w:footnote>
  <w:footnote w:type="continuationSeparator" w:id="0">
    <w:p w:rsidR="00B92D77" w:rsidRDefault="00B92D77" w:rsidP="00BB64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326"/>
    <w:rsid w:val="00046F8B"/>
    <w:rsid w:val="000C627C"/>
    <w:rsid w:val="001D0A79"/>
    <w:rsid w:val="00262326"/>
    <w:rsid w:val="0026318E"/>
    <w:rsid w:val="004A656B"/>
    <w:rsid w:val="006B697B"/>
    <w:rsid w:val="006C460D"/>
    <w:rsid w:val="007A31E1"/>
    <w:rsid w:val="00812C25"/>
    <w:rsid w:val="00821D1A"/>
    <w:rsid w:val="00874042"/>
    <w:rsid w:val="00933D4F"/>
    <w:rsid w:val="00945C14"/>
    <w:rsid w:val="00974651"/>
    <w:rsid w:val="00A259B2"/>
    <w:rsid w:val="00B92D77"/>
    <w:rsid w:val="00BB64AB"/>
    <w:rsid w:val="00BD0F50"/>
    <w:rsid w:val="00BF63BF"/>
    <w:rsid w:val="00C44F13"/>
    <w:rsid w:val="00D4103E"/>
    <w:rsid w:val="00D638BF"/>
    <w:rsid w:val="00DA057E"/>
    <w:rsid w:val="00E80F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57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945C14"/>
    <w:rPr>
      <w:sz w:val="18"/>
      <w:szCs w:val="18"/>
    </w:rPr>
  </w:style>
  <w:style w:type="character" w:customStyle="1" w:styleId="Char">
    <w:name w:val="批注框文本 Char"/>
    <w:basedOn w:val="a0"/>
    <w:link w:val="a3"/>
    <w:uiPriority w:val="99"/>
    <w:semiHidden/>
    <w:locked/>
    <w:rsid w:val="00945C14"/>
    <w:rPr>
      <w:sz w:val="18"/>
      <w:szCs w:val="18"/>
    </w:rPr>
  </w:style>
  <w:style w:type="paragraph" w:styleId="a4">
    <w:name w:val="header"/>
    <w:basedOn w:val="a"/>
    <w:link w:val="Char0"/>
    <w:uiPriority w:val="99"/>
    <w:semiHidden/>
    <w:unhideWhenUsed/>
    <w:rsid w:val="00BB64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64AB"/>
    <w:rPr>
      <w:rFonts w:cs="Calibri"/>
      <w:sz w:val="18"/>
      <w:szCs w:val="18"/>
    </w:rPr>
  </w:style>
  <w:style w:type="paragraph" w:styleId="a5">
    <w:name w:val="footer"/>
    <w:basedOn w:val="a"/>
    <w:link w:val="Char1"/>
    <w:uiPriority w:val="99"/>
    <w:semiHidden/>
    <w:unhideWhenUsed/>
    <w:rsid w:val="00BB64A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B64AB"/>
    <w:rPr>
      <w:rFonts w:cs="Calibri"/>
      <w:sz w:val="18"/>
      <w:szCs w:val="18"/>
    </w:rPr>
  </w:style>
</w:styles>
</file>

<file path=word/webSettings.xml><?xml version="1.0" encoding="utf-8"?>
<w:webSettings xmlns:r="http://schemas.openxmlformats.org/officeDocument/2006/relationships" xmlns:w="http://schemas.openxmlformats.org/wordprocessingml/2006/main">
  <w:divs>
    <w:div w:id="1820686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Words>
  <Characters>658</Characters>
  <Application>Microsoft Office Word</Application>
  <DocSecurity>0</DocSecurity>
  <Lines>5</Lines>
  <Paragraphs>1</Paragraphs>
  <ScaleCrop>false</ScaleCrop>
  <Company>CHINA</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吕娜</cp:lastModifiedBy>
  <cp:revision>2</cp:revision>
  <dcterms:created xsi:type="dcterms:W3CDTF">2017-07-04T01:52:00Z</dcterms:created>
  <dcterms:modified xsi:type="dcterms:W3CDTF">2017-07-04T01:52:00Z</dcterms:modified>
</cp:coreProperties>
</file>